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3B2E99">
              <w:rPr>
                <w:rFonts w:ascii="Times New Roman" w:hAnsi="Times New Roman" w:cs="Times New Roman"/>
                <w:sz w:val="24"/>
                <w:szCs w:val="24"/>
              </w:rPr>
              <w:t>128</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C8447D">
              <w:rPr>
                <w:rFonts w:ascii="Times New Roman" w:hAnsi="Times New Roman" w:cs="Times New Roman"/>
                <w:sz w:val="24"/>
                <w:szCs w:val="24"/>
              </w:rPr>
              <w:t>24</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D173D1">
              <w:rPr>
                <w:rFonts w:ascii="Times New Roman" w:hAnsi="Times New Roman" w:cs="Times New Roman"/>
                <w:sz w:val="24"/>
                <w:szCs w:val="24"/>
              </w:rPr>
              <w:t>3</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w:t>
      </w:r>
      <w:r w:rsidR="00D173D1">
        <w:rPr>
          <w:rFonts w:ascii="Times New Roman" w:hAnsi="Times New Roman" w:cs="Times New Roman"/>
          <w:b/>
          <w:sz w:val="24"/>
          <w:szCs w:val="24"/>
        </w:rPr>
        <w:t>й</w:t>
      </w:r>
      <w:r w:rsidR="00F74462">
        <w:rPr>
          <w:rFonts w:ascii="Times New Roman" w:hAnsi="Times New Roman" w:cs="Times New Roman"/>
          <w:b/>
          <w:sz w:val="24"/>
          <w:szCs w:val="24"/>
        </w:rPr>
        <w:t xml:space="preserve"> объект (киоск)</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FC6CF7">
        <w:rPr>
          <w:rFonts w:ascii="Times New Roman" w:hAnsi="Times New Roman" w:cs="Times New Roman"/>
          <w:b/>
          <w:sz w:val="24"/>
          <w:szCs w:val="24"/>
        </w:rPr>
        <w:t>Центральный район, площадь Революции</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AD7992">
        <w:rPr>
          <w:rFonts w:ascii="Times New Roman" w:hAnsi="Times New Roman" w:cs="Times New Roman"/>
          <w:b/>
          <w:sz w:val="24"/>
          <w:szCs w:val="24"/>
        </w:rPr>
        <w:t>нестационарный объект (киоск)</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FC6CF7">
        <w:rPr>
          <w:rFonts w:ascii="Times New Roman" w:hAnsi="Times New Roman" w:cs="Times New Roman"/>
          <w:b/>
          <w:sz w:val="24"/>
          <w:szCs w:val="24"/>
        </w:rPr>
        <w:t>Центральный район, площадь Революции</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EB5394">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 xml:space="preserve">договора аренды движимого имущества – нестационарный объект (киоск) по адресу: </w:t>
            </w:r>
            <w:r w:rsidR="00AD7992">
              <w:rPr>
                <w:rFonts w:ascii="Times New Roman" w:hAnsi="Times New Roman" w:cs="Times New Roman"/>
                <w:sz w:val="24"/>
                <w:szCs w:val="24"/>
              </w:rPr>
              <w:br/>
            </w:r>
            <w:r w:rsidR="00AD7992" w:rsidRPr="00AD7992">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A22CCB" w:rsidRDefault="007108D5" w:rsidP="00AD7992">
            <w:pPr>
              <w:tabs>
                <w:tab w:val="left" w:pos="520"/>
              </w:tabs>
              <w:autoSpaceDE w:val="0"/>
              <w:autoSpaceDN w:val="0"/>
              <w:rPr>
                <w:rFonts w:ascii="Times New Roman" w:hAnsi="Times New Roman" w:cs="Times New Roman"/>
                <w:bCs/>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w:t>
            </w:r>
            <w:r w:rsidR="00AD7992">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Pr="000E1B95">
              <w:rPr>
                <w:rFonts w:ascii="Times New Roman" w:hAnsi="Times New Roman" w:cs="Times New Roman"/>
                <w:sz w:val="24"/>
                <w:szCs w:val="24"/>
              </w:rPr>
              <w:t xml:space="preserve"> по адресу: </w:t>
            </w:r>
            <w:r w:rsidR="00EB5394" w:rsidRPr="00EB5394">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r w:rsidR="000F2A35">
              <w:rPr>
                <w:rFonts w:ascii="Times New Roman" w:hAnsi="Times New Roman" w:cs="Times New Roman"/>
                <w:sz w:val="24"/>
                <w:szCs w:val="24"/>
              </w:rPr>
              <w:t>.</w:t>
            </w:r>
            <w:r w:rsidR="00EB5394" w:rsidRPr="00EB5394">
              <w:rPr>
                <w:rFonts w:ascii="Times New Roman" w:hAnsi="Times New Roman" w:cs="Times New Roman"/>
                <w:sz w:val="24"/>
                <w:szCs w:val="24"/>
              </w:rPr>
              <w:t xml:space="preserve"> </w:t>
            </w:r>
            <w:r w:rsidR="000F2A35">
              <w:rPr>
                <w:rFonts w:ascii="Times New Roman" w:hAnsi="Times New Roman" w:cs="Times New Roman"/>
                <w:sz w:val="24"/>
                <w:szCs w:val="24"/>
              </w:rPr>
              <w:br/>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D21949" w:rsidRDefault="00FF47D0" w:rsidP="00AD7992">
            <w:pPr>
              <w:autoSpaceDE w:val="0"/>
              <w:autoSpaceDN w:val="0"/>
              <w:adjustRightInd w:val="0"/>
              <w:rPr>
                <w:rFonts w:ascii="Times New Roman" w:hAnsi="Times New Roman" w:cs="Times New Roman"/>
                <w:bCs/>
                <w:sz w:val="24"/>
                <w:szCs w:val="24"/>
              </w:rPr>
            </w:pPr>
            <w:r w:rsidRPr="00D21949">
              <w:rPr>
                <w:rFonts w:ascii="Times New Roman" w:hAnsi="Times New Roman" w:cs="Times New Roman"/>
                <w:sz w:val="24"/>
                <w:szCs w:val="24"/>
              </w:rPr>
              <w:t>Коммерческая деятельность по розничной торговле пищевыми продуктами и безалкогольными напитками</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0F2A35">
              <w:rPr>
                <w:rFonts w:ascii="Times New Roman" w:hAnsi="Times New Roman" w:cs="Times New Roman"/>
                <w:sz w:val="24"/>
                <w:szCs w:val="24"/>
              </w:rPr>
              <w:t>1 561 199 (один миллион пятьсот шестьдесят одна тысяча сто девяносто девять) рублей 70 копеек</w:t>
            </w:r>
            <w:r w:rsidR="00AD7992" w:rsidRPr="00245AF8">
              <w:rPr>
                <w:rFonts w:ascii="Times New Roman" w:hAnsi="Times New Roman" w:cs="Times New Roman"/>
                <w:sz w:val="24"/>
                <w:szCs w:val="24"/>
              </w:rPr>
              <w:t xml:space="preserve">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245AF8" w:rsidP="00245AF8">
            <w:pPr>
              <w:autoSpaceDE w:val="0"/>
              <w:autoSpaceDN w:val="0"/>
              <w:adjustRightInd w:val="0"/>
              <w:rPr>
                <w:rFonts w:ascii="Times New Roman" w:hAnsi="Times New Roman" w:cs="Times New Roman"/>
                <w:bCs/>
                <w:sz w:val="24"/>
                <w:szCs w:val="24"/>
              </w:rPr>
            </w:pPr>
            <w:r w:rsidRPr="00245AF8">
              <w:rPr>
                <w:rFonts w:ascii="Times New Roman" w:hAnsi="Times New Roman" w:cs="Times New Roman"/>
                <w:bCs/>
                <w:sz w:val="24"/>
                <w:szCs w:val="24"/>
              </w:rPr>
              <w:t>Начальная (минимальная) цена договора (цена лота) с</w:t>
            </w:r>
            <w:r w:rsidRPr="00245AF8">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FB44C9" w:rsidP="009100BE">
            <w:pPr>
              <w:autoSpaceDE w:val="0"/>
              <w:autoSpaceDN w:val="0"/>
              <w:adjustRightInd w:val="0"/>
              <w:rPr>
                <w:rFonts w:ascii="Times New Roman" w:hAnsi="Times New Roman" w:cs="Times New Roman"/>
                <w:color w:val="C00000"/>
                <w:sz w:val="24"/>
                <w:szCs w:val="24"/>
                <w:u w:val="single"/>
              </w:rPr>
            </w:pPr>
            <w:r w:rsidRPr="00245AF8">
              <w:rPr>
                <w:rFonts w:ascii="Times New Roman" w:hAnsi="Times New Roman" w:cs="Times New Roman"/>
                <w:color w:val="C00000"/>
                <w:sz w:val="24"/>
                <w:szCs w:val="24"/>
                <w:u w:val="single"/>
              </w:rPr>
              <w:t>5</w:t>
            </w:r>
            <w:r w:rsidR="004A6C1D" w:rsidRPr="00245AF8">
              <w:rPr>
                <w:rFonts w:ascii="Times New Roman" w:hAnsi="Times New Roman" w:cs="Times New Roman"/>
                <w:color w:val="C00000"/>
                <w:sz w:val="24"/>
                <w:szCs w:val="24"/>
                <w:u w:val="single"/>
              </w:rPr>
              <w:t xml:space="preserve"> </w:t>
            </w:r>
            <w:r w:rsidR="000F4C39" w:rsidRPr="00245AF8">
              <w:rPr>
                <w:rFonts w:ascii="Times New Roman" w:hAnsi="Times New Roman" w:cs="Times New Roman"/>
                <w:color w:val="C00000"/>
                <w:sz w:val="24"/>
                <w:szCs w:val="24"/>
                <w:u w:val="single"/>
              </w:rPr>
              <w:t>лет (</w:t>
            </w:r>
            <w:r w:rsidRPr="00245AF8">
              <w:rPr>
                <w:rFonts w:ascii="Times New Roman" w:hAnsi="Times New Roman" w:cs="Times New Roman"/>
                <w:color w:val="C00000"/>
                <w:sz w:val="24"/>
                <w:szCs w:val="24"/>
                <w:u w:val="single"/>
              </w:rPr>
              <w:t>60</w:t>
            </w:r>
            <w:r w:rsidR="00FF05FD" w:rsidRPr="00245AF8">
              <w:rPr>
                <w:rFonts w:ascii="Times New Roman" w:hAnsi="Times New Roman" w:cs="Times New Roman"/>
                <w:color w:val="C00000"/>
                <w:sz w:val="24"/>
                <w:szCs w:val="24"/>
                <w:u w:val="single"/>
              </w:rPr>
              <w:t xml:space="preserve"> месяц</w:t>
            </w:r>
            <w:r w:rsidRPr="00245AF8">
              <w:rPr>
                <w:rFonts w:ascii="Times New Roman" w:hAnsi="Times New Roman" w:cs="Times New Roman"/>
                <w:color w:val="C00000"/>
                <w:sz w:val="24"/>
                <w:szCs w:val="24"/>
                <w:u w:val="single"/>
              </w:rPr>
              <w:t>ев</w:t>
            </w:r>
            <w:r w:rsidR="00FF05FD" w:rsidRPr="00245AF8">
              <w:rPr>
                <w:rFonts w:ascii="Times New Roman" w:hAnsi="Times New Roman" w:cs="Times New Roman"/>
                <w:color w:val="C00000"/>
                <w:sz w:val="24"/>
                <w:szCs w:val="24"/>
                <w:u w:val="single"/>
              </w:rPr>
              <w:t>)</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92077F">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Внесение задатка для участия в аукционе является обязательным. Задаток перечисляется в размере 20 %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  </w:t>
            </w:r>
            <w:r w:rsidR="00FC6CF7">
              <w:rPr>
                <w:rFonts w:ascii="Times New Roman" w:hAnsi="Times New Roman" w:cs="Times New Roman"/>
                <w:sz w:val="24"/>
                <w:szCs w:val="24"/>
              </w:rPr>
              <w:t>312 239 (триста двенадцать тысяч двести тридцать девять) рублей 94 копейки</w:t>
            </w:r>
            <w:r w:rsidR="003B05FD">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CA3FAF">
              <w:rPr>
                <w:rFonts w:ascii="Times New Roman" w:hAnsi="Times New Roman" w:cs="Times New Roman"/>
                <w:bCs/>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w:t>
            </w:r>
            <w:r w:rsidR="008A40F9">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F1590A" w:rsidRPr="00F1590A">
              <w:rPr>
                <w:rFonts w:ascii="Times New Roman" w:hAnsi="Times New Roman" w:cs="Times New Roman"/>
                <w:b/>
                <w:sz w:val="24"/>
                <w:szCs w:val="24"/>
              </w:rPr>
              <w:t>26</w:t>
            </w:r>
            <w:r w:rsidR="008845C0" w:rsidRPr="00AC4788">
              <w:rPr>
                <w:rFonts w:ascii="Times New Roman" w:hAnsi="Times New Roman" w:cs="Times New Roman"/>
                <w:b/>
                <w:sz w:val="24"/>
                <w:szCs w:val="24"/>
              </w:rPr>
              <w:t>.</w:t>
            </w:r>
            <w:r w:rsidR="00BF7DAA" w:rsidRPr="00AC4788">
              <w:rPr>
                <w:rFonts w:ascii="Times New Roman" w:hAnsi="Times New Roman" w:cs="Times New Roman"/>
                <w:b/>
                <w:sz w:val="24"/>
                <w:szCs w:val="24"/>
              </w:rPr>
              <w:t>0</w:t>
            </w:r>
            <w:r w:rsidR="00E233FB">
              <w:rPr>
                <w:rFonts w:ascii="Times New Roman" w:hAnsi="Times New Roman" w:cs="Times New Roman"/>
                <w:b/>
                <w:sz w:val="24"/>
                <w:szCs w:val="24"/>
              </w:rPr>
              <w:t>3</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1C3E49">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1C3E49">
              <w:rPr>
                <w:rFonts w:ascii="Times New Roman" w:hAnsi="Times New Roman" w:cs="Times New Roman"/>
                <w:b/>
                <w:sz w:val="24"/>
                <w:szCs w:val="24"/>
              </w:rPr>
              <w:t>04</w:t>
            </w:r>
            <w:r w:rsidRPr="00AC4788">
              <w:rPr>
                <w:rFonts w:ascii="Times New Roman" w:hAnsi="Times New Roman" w:cs="Times New Roman"/>
                <w:b/>
                <w:sz w:val="24"/>
                <w:szCs w:val="24"/>
              </w:rPr>
              <w:t>.</w:t>
            </w:r>
            <w:r w:rsidR="00F1590A">
              <w:rPr>
                <w:rFonts w:ascii="Times New Roman" w:hAnsi="Times New Roman" w:cs="Times New Roman"/>
                <w:b/>
                <w:sz w:val="24"/>
                <w:szCs w:val="24"/>
              </w:rPr>
              <w:t>0</w:t>
            </w:r>
            <w:r w:rsidR="001C3E49">
              <w:rPr>
                <w:rFonts w:ascii="Times New Roman" w:hAnsi="Times New Roman" w:cs="Times New Roman"/>
                <w:b/>
                <w:sz w:val="24"/>
                <w:szCs w:val="24"/>
              </w:rPr>
              <w:t>5</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1C3E4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1C3E49">
              <w:rPr>
                <w:rFonts w:ascii="Times New Roman" w:hAnsi="Times New Roman" w:cs="Times New Roman"/>
                <w:b/>
                <w:sz w:val="24"/>
                <w:szCs w:val="24"/>
              </w:rPr>
              <w:t>06</w:t>
            </w:r>
            <w:r w:rsidR="00BF7DAA" w:rsidRPr="00AC4788">
              <w:rPr>
                <w:rFonts w:ascii="Times New Roman" w:hAnsi="Times New Roman" w:cs="Times New Roman"/>
                <w:b/>
                <w:sz w:val="24"/>
                <w:szCs w:val="24"/>
              </w:rPr>
              <w:t>.</w:t>
            </w:r>
            <w:r w:rsidR="00F1590A">
              <w:rPr>
                <w:rFonts w:ascii="Times New Roman" w:hAnsi="Times New Roman" w:cs="Times New Roman"/>
                <w:b/>
                <w:sz w:val="24"/>
                <w:szCs w:val="24"/>
              </w:rPr>
              <w:t>0</w:t>
            </w:r>
            <w:r w:rsidR="001C3E49">
              <w:rPr>
                <w:rFonts w:ascii="Times New Roman" w:hAnsi="Times New Roman" w:cs="Times New Roman"/>
                <w:b/>
                <w:sz w:val="24"/>
                <w:szCs w:val="24"/>
              </w:rPr>
              <w:t>5</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FC6CF7" w:rsidRPr="00FC6CF7" w:rsidTr="0005335F">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jc w:val="center"/>
              <w:rPr>
                <w:rFonts w:ascii="Times New Roman" w:hAnsi="Times New Roman" w:cs="Times New Roman"/>
                <w:b/>
                <w:sz w:val="23"/>
                <w:szCs w:val="23"/>
              </w:rPr>
            </w:pPr>
            <w:r w:rsidRPr="00FC6CF7">
              <w:rPr>
                <w:rFonts w:ascii="Times New Roman" w:hAnsi="Times New Roman" w:cs="Times New Roman"/>
                <w:b/>
                <w:sz w:val="23"/>
                <w:szCs w:val="23"/>
              </w:rPr>
              <w:t>Описание, конструктивные требования, предъявляемые к объекту аукциона:</w:t>
            </w:r>
          </w:p>
        </w:tc>
      </w:tr>
      <w:tr w:rsidR="00FC6CF7"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80179D" w:rsidRDefault="00FC6CF7" w:rsidP="0005335F">
            <w:pPr>
              <w:tabs>
                <w:tab w:val="left" w:pos="459"/>
              </w:tabs>
              <w:jc w:val="center"/>
              <w:rPr>
                <w:rFonts w:ascii="Times New Roman" w:hAnsi="Times New Roman" w:cs="Times New Roman"/>
                <w:b/>
                <w:i/>
                <w:sz w:val="23"/>
                <w:szCs w:val="23"/>
              </w:rPr>
            </w:pPr>
            <w:r w:rsidRPr="0080179D">
              <w:rPr>
                <w:rFonts w:ascii="Times New Roman" w:hAnsi="Times New Roman" w:cs="Times New Roman"/>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80179D" w:rsidRDefault="00FC6CF7"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80179D" w:rsidRDefault="00FC6CF7"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3</w:t>
            </w:r>
          </w:p>
        </w:tc>
      </w:tr>
      <w:tr w:rsidR="00FC6CF7"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rPr>
                <w:rFonts w:ascii="Times New Roman" w:hAnsi="Times New Roman" w:cs="Times New Roman"/>
                <w:b/>
                <w:sz w:val="23"/>
                <w:szCs w:val="23"/>
              </w:rPr>
            </w:pPr>
            <w:r w:rsidRPr="00FC6CF7">
              <w:rPr>
                <w:rFonts w:ascii="Times New Roman" w:hAnsi="Times New Roma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FC6CF7" w:rsidRPr="00FC6CF7" w:rsidRDefault="00FC6CF7" w:rsidP="0005335F">
            <w:pPr>
              <w:jc w:val="center"/>
              <w:rPr>
                <w:rFonts w:ascii="Times New Roman" w:hAnsi="Times New Roman" w:cs="Times New Roman"/>
                <w:sz w:val="23"/>
                <w:szCs w:val="23"/>
              </w:rPr>
            </w:pPr>
            <w:r w:rsidRPr="00FC6CF7">
              <w:rPr>
                <w:rFonts w:ascii="Times New Roman" w:hAnsi="Times New Roman" w:cs="Times New Roman"/>
                <w:sz w:val="23"/>
                <w:szCs w:val="23"/>
              </w:rPr>
              <w:t>Размеры: длина – 4,5 м., ширина – 2,0 м., высота по коньку – 2,8 м.</w:t>
            </w:r>
          </w:p>
        </w:tc>
      </w:tr>
      <w:tr w:rsidR="00FC6CF7"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rPr>
                <w:rFonts w:ascii="Times New Roman" w:hAnsi="Times New Roman" w:cs="Times New Roman"/>
                <w:b/>
                <w:sz w:val="23"/>
                <w:szCs w:val="23"/>
              </w:rPr>
            </w:pPr>
            <w:r w:rsidRPr="00FC6CF7">
              <w:rPr>
                <w:rFonts w:ascii="Times New Roman" w:hAnsi="Times New Roma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FC6CF7">
            <w:pPr>
              <w:jc w:val="center"/>
              <w:rPr>
                <w:rFonts w:ascii="Times New Roman" w:hAnsi="Times New Roman" w:cs="Times New Roman"/>
                <w:sz w:val="23"/>
                <w:szCs w:val="23"/>
              </w:rPr>
            </w:pPr>
            <w:r w:rsidRPr="00FC6CF7">
              <w:rPr>
                <w:rFonts w:ascii="Times New Roman" w:hAnsi="Times New Roman" w:cs="Times New Roman"/>
                <w:noProof/>
                <w:sz w:val="23"/>
                <w:szCs w:val="23"/>
                <w:lang w:eastAsia="ru-RU"/>
              </w:rPr>
              <w:drawing>
                <wp:inline distT="0" distB="0" distL="0" distR="0" wp14:anchorId="4540F621" wp14:editId="682F210F">
                  <wp:extent cx="3467099" cy="2600325"/>
                  <wp:effectExtent l="0" t="0" r="635" b="0"/>
                  <wp:docPr id="1" name="Рисунок 1"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FC6CF7" w:rsidRPr="00FC6CF7" w:rsidRDefault="00FC6CF7" w:rsidP="0005335F">
            <w:pPr>
              <w:rPr>
                <w:rFonts w:ascii="Times New Roman" w:hAnsi="Times New Roman" w:cs="Times New Roman"/>
                <w:sz w:val="23"/>
                <w:szCs w:val="23"/>
              </w:rPr>
            </w:pPr>
          </w:p>
        </w:tc>
      </w:tr>
      <w:tr w:rsidR="00FC6CF7"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A93848" w:rsidRDefault="00A93848"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A93848">
              <w:rPr>
                <w:rFonts w:ascii="Times New Roman" w:hAnsi="Times New Roman" w:cs="Times New Roman"/>
                <w:sz w:val="23"/>
                <w:szCs w:val="23"/>
              </w:rPr>
              <w:t>Предназначен для осуществления коммерческой деятельности по розничной торговле пищевыми продуктами и безалкогольными напитками</w:t>
            </w:r>
            <w:r>
              <w:rPr>
                <w:rFonts w:ascii="Times New Roman" w:hAnsi="Times New Roman" w:cs="Times New Roman"/>
                <w:sz w:val="23"/>
                <w:szCs w:val="23"/>
              </w:rPr>
              <w:t>.</w:t>
            </w:r>
          </w:p>
          <w:p w:rsidR="00FC6CF7" w:rsidRPr="00FC6CF7" w:rsidRDefault="00FC6CF7" w:rsidP="00A93848">
            <w:pPr>
              <w:tabs>
                <w:tab w:val="left" w:pos="4500"/>
                <w:tab w:val="left" w:pos="5040"/>
                <w:tab w:val="left" w:pos="5580"/>
              </w:tabs>
              <w:spacing w:after="0"/>
              <w:contextualSpacing/>
              <w:rPr>
                <w:rFonts w:ascii="Times New Roman" w:hAnsi="Times New Roman" w:cs="Times New Roman"/>
                <w:sz w:val="23"/>
                <w:szCs w:val="23"/>
              </w:rPr>
            </w:pPr>
            <w:r w:rsidRPr="00FC6CF7">
              <w:rPr>
                <w:rFonts w:ascii="Times New Roman" w:hAnsi="Times New Roman" w:cs="Times New Roman"/>
                <w:sz w:val="23"/>
                <w:szCs w:val="23"/>
              </w:rPr>
              <w:t>Конструктив:</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Каркас деревянный</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w:t>
            </w:r>
            <w:proofErr w:type="gramStart"/>
            <w:r w:rsidRPr="00FC6CF7">
              <w:rPr>
                <w:rFonts w:ascii="Times New Roman" w:hAnsi="Times New Roman" w:cs="Times New Roman"/>
                <w:sz w:val="23"/>
                <w:szCs w:val="23"/>
              </w:rPr>
              <w:t>Кровля</w:t>
            </w:r>
            <w:proofErr w:type="gramEnd"/>
            <w:r w:rsidRPr="00FC6CF7">
              <w:rPr>
                <w:rFonts w:ascii="Times New Roman" w:hAnsi="Times New Roman" w:cs="Times New Roman"/>
                <w:sz w:val="23"/>
                <w:szCs w:val="23"/>
              </w:rPr>
              <w:t xml:space="preserve"> утепленная из </w:t>
            </w:r>
            <w:proofErr w:type="spellStart"/>
            <w:r w:rsidRPr="00FC6CF7">
              <w:rPr>
                <w:rFonts w:ascii="Times New Roman" w:hAnsi="Times New Roman" w:cs="Times New Roman"/>
                <w:sz w:val="23"/>
                <w:szCs w:val="23"/>
              </w:rPr>
              <w:t>профлиста</w:t>
            </w:r>
            <w:proofErr w:type="spellEnd"/>
            <w:r w:rsidRPr="00FC6CF7">
              <w:rPr>
                <w:rFonts w:ascii="Times New Roman" w:hAnsi="Times New Roman" w:cs="Times New Roman"/>
                <w:sz w:val="23"/>
                <w:szCs w:val="23"/>
              </w:rPr>
              <w:t>, подшивка кровли ОСП</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Обшивка </w:t>
            </w:r>
            <w:proofErr w:type="spellStart"/>
            <w:r w:rsidRPr="00FC6CF7">
              <w:rPr>
                <w:rFonts w:ascii="Times New Roman" w:hAnsi="Times New Roman" w:cs="Times New Roman"/>
                <w:sz w:val="23"/>
                <w:szCs w:val="23"/>
              </w:rPr>
              <w:t>евровагонка</w:t>
            </w:r>
            <w:proofErr w:type="spellEnd"/>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Лаговая система, пол доска шпунтованная</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Дверь металлическая утепленная в комплекте с замком</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lastRenderedPageBreak/>
              <w:t>- Оконный проем пластиковый 2,0*1,7, 4 створки (2 раздвижные)</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w:t>
            </w:r>
            <w:proofErr w:type="spellStart"/>
            <w:r w:rsidRPr="00FC6CF7">
              <w:rPr>
                <w:rFonts w:ascii="Times New Roman" w:hAnsi="Times New Roman" w:cs="Times New Roman"/>
                <w:sz w:val="23"/>
                <w:szCs w:val="23"/>
              </w:rPr>
              <w:t>Роллета</w:t>
            </w:r>
            <w:proofErr w:type="spellEnd"/>
            <w:r w:rsidRPr="00FC6CF7">
              <w:rPr>
                <w:rFonts w:ascii="Times New Roman" w:hAnsi="Times New Roman" w:cs="Times New Roman"/>
                <w:sz w:val="23"/>
                <w:szCs w:val="23"/>
              </w:rPr>
              <w:t xml:space="preserve"> с замком по передней стороне</w:t>
            </w:r>
          </w:p>
        </w:tc>
      </w:tr>
      <w:tr w:rsidR="00FC6CF7"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lastRenderedPageBreak/>
              <w:t>3.</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FC6CF7" w:rsidP="00FC6CF7">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Электрическая проводка на 11 кВт (6 точек)</w:t>
            </w:r>
          </w:p>
          <w:p w:rsidR="00FC6CF7" w:rsidRPr="00FC6CF7" w:rsidRDefault="00FC6CF7" w:rsidP="00FC6CF7">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Светодиодный светильник, уличный, 1 метр длина</w:t>
            </w:r>
          </w:p>
          <w:p w:rsidR="00FC6CF7" w:rsidRPr="00FC6CF7" w:rsidRDefault="00FC6CF7" w:rsidP="00FC6CF7">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Инфракрасный обогреватель, 1 кВт</w:t>
            </w:r>
          </w:p>
          <w:p w:rsidR="00FC6CF7" w:rsidRPr="00FC6CF7" w:rsidRDefault="00FC6CF7" w:rsidP="00FC6CF7">
            <w:pPr>
              <w:tabs>
                <w:tab w:val="left" w:pos="4500"/>
                <w:tab w:val="left" w:pos="5040"/>
                <w:tab w:val="left" w:pos="5580"/>
              </w:tabs>
              <w:spacing w:after="0"/>
              <w:ind w:firstLine="459"/>
              <w:contextualSpacing/>
              <w:rPr>
                <w:rFonts w:ascii="Times New Roman" w:hAnsi="Times New Roman" w:cs="Times New Roman"/>
                <w:sz w:val="23"/>
                <w:szCs w:val="23"/>
              </w:rPr>
            </w:pPr>
          </w:p>
        </w:tc>
      </w:tr>
      <w:tr w:rsidR="00FC6CF7"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tabs>
                <w:tab w:val="left" w:pos="4500"/>
                <w:tab w:val="left" w:pos="5040"/>
                <w:tab w:val="left" w:pos="5580"/>
              </w:tabs>
              <w:ind w:firstLine="459"/>
              <w:rPr>
                <w:rFonts w:ascii="Times New Roman" w:hAnsi="Times New Roman" w:cs="Times New Roman"/>
                <w:sz w:val="23"/>
                <w:szCs w:val="23"/>
              </w:rPr>
            </w:pPr>
            <w:r w:rsidRPr="00FC6CF7">
              <w:rPr>
                <w:rFonts w:ascii="Times New Roman" w:hAnsi="Times New Roman" w:cs="Times New Roman"/>
                <w:sz w:val="23"/>
                <w:szCs w:val="23"/>
              </w:rPr>
              <w:t>Полки, стеллажи, столешницы</w:t>
            </w:r>
          </w:p>
        </w:tc>
      </w:tr>
      <w:tr w:rsidR="00FC6CF7" w:rsidRPr="00FC6CF7" w:rsidTr="0005335F">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FC6CF7" w:rsidP="007B3B50">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FC6CF7" w:rsidRPr="00FC6CF7" w:rsidTr="0005335F">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jc w:val="center"/>
              <w:rPr>
                <w:sz w:val="23"/>
                <w:szCs w:val="23"/>
              </w:rPr>
            </w:pPr>
            <w:r w:rsidRPr="00FC6CF7">
              <w:rPr>
                <w:sz w:val="23"/>
                <w:szCs w:val="23"/>
              </w:rPr>
              <w:object w:dxaOrig="10035" w:dyaOrig="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82.75pt" o:ole="">
                  <v:imagedata r:id="rId12" o:title=""/>
                </v:shape>
                <o:OLEObject Type="Embed" ProgID="PBrush" ShapeID="_x0000_i1025" DrawAspect="Content" ObjectID="_1712046303" r:id="rId13"/>
              </w:object>
            </w: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объект (киоск)</w:t>
      </w:r>
      <w:r w:rsidRPr="0069087A">
        <w:rPr>
          <w:rFonts w:ascii="Times New Roman" w:hAnsi="Times New Roman" w:cs="Times New Roman"/>
          <w:b/>
          <w:bCs/>
          <w:sz w:val="24"/>
          <w:szCs w:val="24"/>
        </w:rPr>
        <w:t xml:space="preserve"> по адресу: </w:t>
      </w:r>
      <w:r w:rsidR="005E35A6">
        <w:rPr>
          <w:rFonts w:ascii="Times New Roman" w:hAnsi="Times New Roman" w:cs="Times New Roman"/>
          <w:b/>
          <w:bCs/>
          <w:sz w:val="24"/>
          <w:szCs w:val="24"/>
        </w:rPr>
        <w:br/>
      </w:r>
      <w:r w:rsidRPr="0069087A">
        <w:rPr>
          <w:rFonts w:ascii="Times New Roman" w:hAnsi="Times New Roman" w:cs="Times New Roman"/>
          <w:b/>
          <w:bCs/>
          <w:sz w:val="24"/>
          <w:szCs w:val="24"/>
        </w:rPr>
        <w:t xml:space="preserve">г. Красноярск, </w:t>
      </w:r>
      <w:r w:rsidR="00FC6CF7">
        <w:rPr>
          <w:rFonts w:ascii="Times New Roman" w:hAnsi="Times New Roman" w:cs="Times New Roman"/>
          <w:b/>
          <w:bCs/>
          <w:sz w:val="24"/>
          <w:szCs w:val="24"/>
        </w:rPr>
        <w:t>Центральный район, площадь Революции</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w:t>
      </w:r>
      <w:r w:rsidR="003B57DC">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3B57DC">
        <w:rPr>
          <w:rFonts w:ascii="Times New Roman" w:hAnsi="Times New Roman" w:cs="Times New Roman"/>
          <w:sz w:val="24"/>
          <w:szCs w:val="24"/>
        </w:rPr>
        <w:t>нестационарный объект (киоск)</w:t>
      </w:r>
      <w:r w:rsidR="00757B6E" w:rsidRPr="0054789C">
        <w:rPr>
          <w:rFonts w:ascii="Times New Roman" w:hAnsi="Times New Roman" w:cs="Times New Roman"/>
          <w:sz w:val="24"/>
          <w:szCs w:val="24"/>
        </w:rPr>
        <w:t xml:space="preserve"> по адресу: </w:t>
      </w:r>
      <w:r w:rsidR="003B57DC">
        <w:rPr>
          <w:rFonts w:ascii="Times New Roman" w:hAnsi="Times New Roman" w:cs="Times New Roman"/>
          <w:sz w:val="24"/>
          <w:szCs w:val="24"/>
        </w:rPr>
        <w:br/>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w:t>
      </w:r>
      <w:r w:rsidR="00FC6CF7">
        <w:rPr>
          <w:rFonts w:ascii="Times New Roman" w:hAnsi="Times New Roman" w:cs="Times New Roman"/>
          <w:sz w:val="24"/>
          <w:szCs w:val="24"/>
        </w:rPr>
        <w:t>Центральный район, площадь Революции</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r w:rsidR="005E35A6"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(киоск)</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4"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5"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6"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7"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8"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9"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0"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1"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2"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3"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2E6828" w:rsidRPr="002E6828">
        <w:rPr>
          <w:rFonts w:ascii="Times New Roman" w:hAnsi="Times New Roman" w:cs="Times New Roman"/>
          <w:sz w:val="24"/>
          <w:szCs w:val="24"/>
          <w:highlight w:val="cyan"/>
        </w:rPr>
        <w:t>26</w:t>
      </w:r>
      <w:r w:rsidRPr="00814457">
        <w:rPr>
          <w:rFonts w:ascii="Times New Roman" w:hAnsi="Times New Roman" w:cs="Times New Roman"/>
          <w:sz w:val="24"/>
          <w:szCs w:val="24"/>
          <w:highlight w:val="cyan"/>
        </w:rPr>
        <w:t>.0</w:t>
      </w:r>
      <w:r w:rsidR="003B57DC">
        <w:rPr>
          <w:rFonts w:ascii="Times New Roman" w:hAnsi="Times New Roman" w:cs="Times New Roman"/>
          <w:sz w:val="24"/>
          <w:szCs w:val="24"/>
          <w:highlight w:val="cyan"/>
        </w:rPr>
        <w:t>3</w:t>
      </w:r>
      <w:r w:rsidRPr="00814457">
        <w:rPr>
          <w:rFonts w:ascii="Times New Roman" w:hAnsi="Times New Roman" w:cs="Times New Roman"/>
          <w:sz w:val="24"/>
          <w:szCs w:val="24"/>
          <w:highlight w:val="cyan"/>
        </w:rPr>
        <w:t xml:space="preserve">.2022 до 00:00 часов по местному времени </w:t>
      </w:r>
      <w:r w:rsidR="001C3E49">
        <w:rPr>
          <w:rFonts w:ascii="Times New Roman" w:hAnsi="Times New Roman" w:cs="Times New Roman"/>
          <w:sz w:val="24"/>
          <w:szCs w:val="24"/>
          <w:highlight w:val="cyan"/>
        </w:rPr>
        <w:t>04</w:t>
      </w:r>
      <w:r w:rsidRPr="00814457">
        <w:rPr>
          <w:rFonts w:ascii="Times New Roman" w:hAnsi="Times New Roman" w:cs="Times New Roman"/>
          <w:sz w:val="24"/>
          <w:szCs w:val="24"/>
          <w:highlight w:val="cyan"/>
        </w:rPr>
        <w:t>.</w:t>
      </w:r>
      <w:r w:rsidR="002E6828">
        <w:rPr>
          <w:rFonts w:ascii="Times New Roman" w:hAnsi="Times New Roman" w:cs="Times New Roman"/>
          <w:sz w:val="24"/>
          <w:szCs w:val="24"/>
          <w:highlight w:val="cyan"/>
        </w:rPr>
        <w:t>0</w:t>
      </w:r>
      <w:r w:rsidR="001C3E49">
        <w:rPr>
          <w:rFonts w:ascii="Times New Roman" w:hAnsi="Times New Roman" w:cs="Times New Roman"/>
          <w:sz w:val="24"/>
          <w:szCs w:val="24"/>
          <w:highlight w:val="cyan"/>
        </w:rPr>
        <w:t>5</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4"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 xml:space="preserve">пункте 11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24164" w:rsidRDefault="00A93848" w:rsidP="00117B7D">
      <w:pPr>
        <w:autoSpaceDE w:val="0"/>
        <w:autoSpaceDN w:val="0"/>
        <w:adjustRightInd w:val="0"/>
        <w:spacing w:after="0" w:line="240" w:lineRule="auto"/>
        <w:ind w:firstLine="567"/>
        <w:jc w:val="both"/>
        <w:rPr>
          <w:rFonts w:ascii="Times New Roman" w:hAnsi="Times New Roman" w:cs="Times New Roman"/>
          <w:i/>
          <w:sz w:val="24"/>
          <w:szCs w:val="24"/>
        </w:rPr>
      </w:pP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20 % начальной (минимальной) цены договора (лота) за весь период действия договора в сумме </w:t>
      </w:r>
      <w:r w:rsidR="00FC6CF7">
        <w:rPr>
          <w:rFonts w:ascii="Times New Roman" w:hAnsi="Times New Roman" w:cs="Times New Roman"/>
          <w:b/>
          <w:sz w:val="24"/>
          <w:szCs w:val="24"/>
        </w:rPr>
        <w:t>312 239 (триста двенадцать тысяч двести тридцать девять) рублей 94 копейки</w:t>
      </w:r>
      <w:r w:rsidR="00117B7D" w:rsidRPr="00117B7D">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3B57DC">
        <w:rPr>
          <w:rFonts w:ascii="Times New Roman" w:hAnsi="Times New Roman" w:cs="Times New Roman"/>
          <w:sz w:val="24"/>
          <w:szCs w:val="24"/>
        </w:rPr>
        <w:t>нестационарный объект (киоск)</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5"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6"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A00255">
        <w:rPr>
          <w:rFonts w:ascii="Times New Roman" w:hAnsi="Times New Roman" w:cs="Times New Roman"/>
          <w:b/>
          <w:sz w:val="24"/>
          <w:szCs w:val="24"/>
        </w:rPr>
        <w:t>1</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7"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28"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29"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0"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1"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(киоск)</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(киоск)</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2"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3"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4"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5"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9C575B" w:rsidRDefault="009C575B"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(киоск</w:t>
      </w:r>
      <w:r w:rsidR="007C6387">
        <w:rPr>
          <w:rFonts w:ascii="Times New Roman" w:hAnsi="Times New Roman" w:cs="Times New Roman"/>
          <w:sz w:val="24"/>
          <w:szCs w:val="24"/>
        </w:rPr>
        <w:t>ом</w:t>
      </w:r>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(киоском)</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0F2A35">
        <w:rPr>
          <w:rFonts w:ascii="Times New Roman" w:hAnsi="Times New Roman" w:cs="Times New Roman"/>
          <w:sz w:val="24"/>
          <w:szCs w:val="24"/>
        </w:rPr>
        <w:t>1 561 199 (один миллион пятьсот шестьдесят одна тысяча сто девяносто девять) рублей 70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6"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813439">
        <w:rPr>
          <w:rFonts w:ascii="Times New Roman" w:hAnsi="Times New Roman" w:cs="Times New Roman"/>
          <w:sz w:val="24"/>
          <w:szCs w:val="24"/>
          <w:highlight w:val="cyan"/>
        </w:rPr>
        <w:t>26</w:t>
      </w:r>
      <w:r w:rsidR="007D25BA" w:rsidRPr="00CA3FAF">
        <w:rPr>
          <w:rFonts w:ascii="Times New Roman" w:hAnsi="Times New Roman" w:cs="Times New Roman"/>
          <w:sz w:val="24"/>
          <w:szCs w:val="24"/>
          <w:highlight w:val="cyan"/>
        </w:rPr>
        <w:t>.</w:t>
      </w:r>
      <w:r w:rsidR="002D2BEB">
        <w:rPr>
          <w:rFonts w:ascii="Times New Roman" w:hAnsi="Times New Roman" w:cs="Times New Roman"/>
          <w:sz w:val="24"/>
          <w:szCs w:val="24"/>
          <w:highlight w:val="cyan"/>
        </w:rPr>
        <w:t>0</w:t>
      </w:r>
      <w:r w:rsidR="002211C5">
        <w:rPr>
          <w:rFonts w:ascii="Times New Roman" w:hAnsi="Times New Roman" w:cs="Times New Roman"/>
          <w:sz w:val="24"/>
          <w:szCs w:val="24"/>
          <w:highlight w:val="cyan"/>
        </w:rPr>
        <w:t>3</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1C3E49">
        <w:rPr>
          <w:rFonts w:ascii="Times New Roman" w:hAnsi="Times New Roman" w:cs="Times New Roman"/>
          <w:sz w:val="24"/>
          <w:szCs w:val="24"/>
          <w:highlight w:val="cyan"/>
        </w:rPr>
        <w:t>04</w:t>
      </w:r>
      <w:r w:rsidR="007D25BA" w:rsidRPr="00CA3FAF">
        <w:rPr>
          <w:rFonts w:ascii="Times New Roman" w:hAnsi="Times New Roman" w:cs="Times New Roman"/>
          <w:sz w:val="24"/>
          <w:szCs w:val="24"/>
          <w:highlight w:val="cyan"/>
        </w:rPr>
        <w:t>.</w:t>
      </w:r>
      <w:r w:rsidR="00813439">
        <w:rPr>
          <w:rFonts w:ascii="Times New Roman" w:hAnsi="Times New Roman" w:cs="Times New Roman"/>
          <w:sz w:val="24"/>
          <w:szCs w:val="24"/>
          <w:highlight w:val="cyan"/>
        </w:rPr>
        <w:t>0</w:t>
      </w:r>
      <w:r w:rsidR="001C3E49">
        <w:rPr>
          <w:rFonts w:ascii="Times New Roman" w:hAnsi="Times New Roman" w:cs="Times New Roman"/>
          <w:sz w:val="24"/>
          <w:szCs w:val="24"/>
          <w:highlight w:val="cyan"/>
        </w:rPr>
        <w:t>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1C3E49">
        <w:rPr>
          <w:rFonts w:ascii="Times New Roman" w:hAnsi="Times New Roman" w:cs="Times New Roman"/>
          <w:sz w:val="24"/>
          <w:szCs w:val="24"/>
          <w:highlight w:val="cyan"/>
        </w:rPr>
        <w:t>04</w:t>
      </w:r>
      <w:r w:rsidRPr="00CA3FAF">
        <w:rPr>
          <w:rFonts w:ascii="Times New Roman" w:hAnsi="Times New Roman" w:cs="Times New Roman"/>
          <w:sz w:val="24"/>
          <w:szCs w:val="24"/>
          <w:highlight w:val="cyan"/>
        </w:rPr>
        <w:t>.</w:t>
      </w:r>
      <w:r w:rsidR="00813439">
        <w:rPr>
          <w:rFonts w:ascii="Times New Roman" w:hAnsi="Times New Roman" w:cs="Times New Roman"/>
          <w:sz w:val="24"/>
          <w:szCs w:val="24"/>
          <w:highlight w:val="cyan"/>
        </w:rPr>
        <w:t>0</w:t>
      </w:r>
      <w:r w:rsidR="001C3E49">
        <w:rPr>
          <w:rFonts w:ascii="Times New Roman" w:hAnsi="Times New Roman" w:cs="Times New Roman"/>
          <w:sz w:val="24"/>
          <w:szCs w:val="24"/>
          <w:highlight w:val="cyan"/>
        </w:rPr>
        <w:t>5</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221048">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:00 часов </w:t>
      </w:r>
      <w:r w:rsidR="001C3E49">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w:t>
      </w:r>
      <w:r w:rsidR="00813439">
        <w:rPr>
          <w:rFonts w:ascii="Times New Roman" w:hAnsi="Times New Roman" w:cs="Times New Roman"/>
          <w:sz w:val="24"/>
          <w:szCs w:val="24"/>
          <w:highlight w:val="cyan"/>
        </w:rPr>
        <w:t>0</w:t>
      </w:r>
      <w:r w:rsidR="001C3E49">
        <w:rPr>
          <w:rFonts w:ascii="Times New Roman" w:hAnsi="Times New Roman" w:cs="Times New Roman"/>
          <w:sz w:val="24"/>
          <w:szCs w:val="24"/>
          <w:highlight w:val="cyan"/>
        </w:rPr>
        <w:t>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7"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1C3E49">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1C3E49">
        <w:rPr>
          <w:rFonts w:ascii="Times New Roman" w:hAnsi="Times New Roman" w:cs="Times New Roman"/>
          <w:sz w:val="24"/>
          <w:szCs w:val="24"/>
          <w:highlight w:val="cyan"/>
        </w:rPr>
        <w:t>06.05.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bookmarkStart w:id="1" w:name="_GoBack"/>
      <w:bookmarkEnd w:id="1"/>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38"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39"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8B6F01"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Предмет аукциона: </w:t>
      </w:r>
      <w:r w:rsidRPr="009C575B">
        <w:rPr>
          <w:rFonts w:ascii="Times New Roman" w:hAnsi="Times New Roman" w:cs="Times New Roman"/>
          <w:sz w:val="24"/>
          <w:szCs w:val="24"/>
        </w:rPr>
        <w:t>право на заключение договора</w:t>
      </w:r>
      <w:r w:rsidRPr="009C575B">
        <w:rPr>
          <w:rFonts w:ascii="Times New Roman" w:hAnsi="Times New Roman" w:cs="Times New Roman"/>
          <w:b/>
          <w:bCs/>
          <w:sz w:val="24"/>
          <w:szCs w:val="24"/>
        </w:rPr>
        <w:t xml:space="preserve"> </w:t>
      </w:r>
      <w:r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(киоск)</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FB44C9">
        <w:rPr>
          <w:rFonts w:ascii="Times New Roman" w:hAnsi="Times New Roman" w:cs="Times New Roman"/>
          <w:sz w:val="24"/>
          <w:szCs w:val="24"/>
        </w:rPr>
        <w:t>5</w:t>
      </w:r>
      <w:r w:rsidR="008B6F01">
        <w:rPr>
          <w:rFonts w:ascii="Times New Roman" w:hAnsi="Times New Roman" w:cs="Times New Roman"/>
          <w:sz w:val="24"/>
          <w:szCs w:val="24"/>
        </w:rPr>
        <w:t xml:space="preserve"> лет (</w:t>
      </w:r>
      <w:r w:rsidR="00FB44C9">
        <w:rPr>
          <w:rFonts w:ascii="Times New Roman" w:hAnsi="Times New Roman" w:cs="Times New Roman"/>
          <w:sz w:val="24"/>
          <w:szCs w:val="24"/>
        </w:rPr>
        <w:t>60</w:t>
      </w:r>
      <w:r w:rsidR="00D03180" w:rsidRPr="004F39D1">
        <w:rPr>
          <w:rFonts w:ascii="Times New Roman" w:hAnsi="Times New Roman" w:cs="Times New Roman"/>
          <w:sz w:val="24"/>
          <w:szCs w:val="24"/>
        </w:rPr>
        <w:t xml:space="preserve"> месяц</w:t>
      </w:r>
      <w:r w:rsidR="00FB44C9">
        <w:rPr>
          <w:rFonts w:ascii="Times New Roman" w:hAnsi="Times New Roman" w:cs="Times New Roman"/>
          <w:sz w:val="24"/>
          <w:szCs w:val="24"/>
        </w:rPr>
        <w:t>ев</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F94626" w:rsidRPr="000E1B95">
        <w:rPr>
          <w:rFonts w:ascii="Times New Roman" w:hAnsi="Times New Roman" w:cs="Times New Roman"/>
          <w:sz w:val="24"/>
          <w:szCs w:val="24"/>
        </w:rPr>
        <w:t>коммерческая деятельность</w:t>
      </w:r>
      <w:r w:rsidR="00FB44C9">
        <w:rPr>
          <w:rFonts w:ascii="Times New Roman" w:hAnsi="Times New Roman" w:cs="Times New Roman"/>
          <w:sz w:val="24"/>
          <w:szCs w:val="24"/>
        </w:rPr>
        <w:t xml:space="preserve"> </w:t>
      </w:r>
      <w:r w:rsidR="00FF47D0">
        <w:rPr>
          <w:rFonts w:ascii="Times New Roman" w:hAnsi="Times New Roman" w:cs="Times New Roman"/>
          <w:sz w:val="24"/>
          <w:szCs w:val="24"/>
        </w:rPr>
        <w:t>по розничной торговле пищевыми продуктами и безалкогольными напитками</w:t>
      </w:r>
      <w:r w:rsidR="00F94626" w:rsidRPr="000E1B95">
        <w:rPr>
          <w:rFonts w:ascii="Times New Roman" w:hAnsi="Times New Roman" w:cs="Times New Roman"/>
          <w:sz w:val="24"/>
          <w:szCs w:val="24"/>
        </w:rPr>
        <w:t>.</w:t>
      </w:r>
      <w:r w:rsidRPr="00CA3FAF">
        <w:rPr>
          <w:rFonts w:ascii="Times New Roman" w:hAnsi="Times New Roman" w:cs="Times New Roman"/>
          <w:sz w:val="24"/>
          <w:szCs w:val="24"/>
        </w:rPr>
        <w:t xml:space="preserve"> </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80179D" w:rsidRPr="00FC6CF7" w:rsidTr="0005335F">
        <w:tc>
          <w:tcPr>
            <w:tcW w:w="546"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jc w:val="center"/>
              <w:rPr>
                <w:rFonts w:ascii="Times New Roman" w:hAnsi="Times New Roman" w:cs="Times New Roman"/>
                <w:b/>
                <w:sz w:val="23"/>
                <w:szCs w:val="23"/>
              </w:rPr>
            </w:pPr>
            <w:r w:rsidRPr="00FC6CF7">
              <w:rPr>
                <w:rFonts w:ascii="Times New Roman" w:hAnsi="Times New Roman" w:cs="Times New Roman"/>
                <w:b/>
                <w:sz w:val="23"/>
                <w:szCs w:val="23"/>
              </w:rPr>
              <w:t>Описание, конструктивные требования, предъявляемые к объекту аукциона:</w:t>
            </w:r>
          </w:p>
        </w:tc>
      </w:tr>
      <w:tr w:rsidR="0080179D"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179D" w:rsidRPr="0080179D" w:rsidRDefault="0080179D" w:rsidP="0005335F">
            <w:pPr>
              <w:tabs>
                <w:tab w:val="left" w:pos="459"/>
              </w:tabs>
              <w:jc w:val="center"/>
              <w:rPr>
                <w:rFonts w:ascii="Times New Roman" w:hAnsi="Times New Roman" w:cs="Times New Roman"/>
                <w:b/>
                <w:i/>
                <w:sz w:val="23"/>
                <w:szCs w:val="23"/>
              </w:rPr>
            </w:pPr>
            <w:r w:rsidRPr="0080179D">
              <w:rPr>
                <w:rFonts w:ascii="Times New Roman" w:hAnsi="Times New Roman" w:cs="Times New Roman"/>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80179D" w:rsidRDefault="0080179D"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80179D" w:rsidRDefault="0080179D"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3</w:t>
            </w:r>
          </w:p>
        </w:tc>
      </w:tr>
      <w:tr w:rsidR="0080179D"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rPr>
                <w:rFonts w:ascii="Times New Roman" w:hAnsi="Times New Roman" w:cs="Times New Roman"/>
                <w:b/>
                <w:sz w:val="23"/>
                <w:szCs w:val="23"/>
              </w:rPr>
            </w:pPr>
            <w:r w:rsidRPr="00FC6CF7">
              <w:rPr>
                <w:rFonts w:ascii="Times New Roman" w:hAnsi="Times New Roma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80179D" w:rsidRPr="00FC6CF7" w:rsidRDefault="0080179D" w:rsidP="0005335F">
            <w:pPr>
              <w:jc w:val="center"/>
              <w:rPr>
                <w:rFonts w:ascii="Times New Roman" w:hAnsi="Times New Roman" w:cs="Times New Roman"/>
                <w:sz w:val="23"/>
                <w:szCs w:val="23"/>
              </w:rPr>
            </w:pPr>
            <w:r w:rsidRPr="00FC6CF7">
              <w:rPr>
                <w:rFonts w:ascii="Times New Roman" w:hAnsi="Times New Roman" w:cs="Times New Roman"/>
                <w:sz w:val="23"/>
                <w:szCs w:val="23"/>
              </w:rPr>
              <w:t>Размеры: длина – 4,5 м., ширина – 2,0 м., высота по коньку – 2,8 м.</w:t>
            </w:r>
          </w:p>
        </w:tc>
      </w:tr>
      <w:tr w:rsidR="0080179D"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rPr>
                <w:rFonts w:ascii="Times New Roman" w:hAnsi="Times New Roman" w:cs="Times New Roman"/>
                <w:b/>
                <w:sz w:val="23"/>
                <w:szCs w:val="23"/>
              </w:rPr>
            </w:pPr>
            <w:r w:rsidRPr="00FC6CF7">
              <w:rPr>
                <w:rFonts w:ascii="Times New Roman" w:hAnsi="Times New Roma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jc w:val="center"/>
              <w:rPr>
                <w:rFonts w:ascii="Times New Roman" w:hAnsi="Times New Roman" w:cs="Times New Roman"/>
                <w:sz w:val="23"/>
                <w:szCs w:val="23"/>
              </w:rPr>
            </w:pPr>
            <w:r w:rsidRPr="00FC6CF7">
              <w:rPr>
                <w:rFonts w:ascii="Times New Roman" w:hAnsi="Times New Roman" w:cs="Times New Roman"/>
                <w:noProof/>
                <w:sz w:val="23"/>
                <w:szCs w:val="23"/>
                <w:lang w:eastAsia="ru-RU"/>
              </w:rPr>
              <w:drawing>
                <wp:inline distT="0" distB="0" distL="0" distR="0" wp14:anchorId="56D4D98A" wp14:editId="3EAA60DE">
                  <wp:extent cx="3467099" cy="2600325"/>
                  <wp:effectExtent l="0" t="0" r="635" b="0"/>
                  <wp:docPr id="6" name="Рисунок 6"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80179D" w:rsidRPr="00FC6CF7" w:rsidRDefault="0080179D" w:rsidP="0005335F">
            <w:pPr>
              <w:rPr>
                <w:rFonts w:ascii="Times New Roman" w:hAnsi="Times New Roman" w:cs="Times New Roman"/>
                <w:sz w:val="23"/>
                <w:szCs w:val="23"/>
              </w:rPr>
            </w:pPr>
          </w:p>
        </w:tc>
      </w:tr>
      <w:tr w:rsidR="0080179D"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FC6CF7" w:rsidRDefault="00A93848"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A93848">
              <w:rPr>
                <w:rFonts w:ascii="Times New Roman" w:hAnsi="Times New Roman" w:cs="Times New Roman"/>
                <w:sz w:val="23"/>
                <w:szCs w:val="23"/>
              </w:rPr>
              <w:t>Предназначен для осуществления коммерческой деятельности по розничной торговле пищевыми продуктами и безалкогольными напитками</w:t>
            </w:r>
            <w:r w:rsidR="0080179D">
              <w:rPr>
                <w:rFonts w:ascii="Times New Roman" w:hAnsi="Times New Roman" w:cs="Times New Roman"/>
                <w:sz w:val="24"/>
                <w:szCs w:val="24"/>
              </w:rPr>
              <w:t>.</w:t>
            </w:r>
          </w:p>
          <w:p w:rsidR="0080179D" w:rsidRPr="00FC6CF7" w:rsidRDefault="0080179D" w:rsidP="0005335F">
            <w:pPr>
              <w:tabs>
                <w:tab w:val="left" w:pos="4500"/>
                <w:tab w:val="left" w:pos="5040"/>
                <w:tab w:val="left" w:pos="5580"/>
              </w:tabs>
              <w:spacing w:after="0"/>
              <w:contextualSpacing/>
              <w:rPr>
                <w:rFonts w:ascii="Times New Roman" w:hAnsi="Times New Roman" w:cs="Times New Roman"/>
                <w:sz w:val="23"/>
                <w:szCs w:val="23"/>
              </w:rPr>
            </w:pPr>
            <w:r w:rsidRPr="00FC6CF7">
              <w:rPr>
                <w:rFonts w:ascii="Times New Roman" w:hAnsi="Times New Roman" w:cs="Times New Roman"/>
                <w:sz w:val="23"/>
                <w:szCs w:val="23"/>
              </w:rPr>
              <w:t>Конструктив:</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Каркас деревянный</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w:t>
            </w:r>
            <w:proofErr w:type="gramStart"/>
            <w:r w:rsidRPr="00FC6CF7">
              <w:rPr>
                <w:rFonts w:ascii="Times New Roman" w:hAnsi="Times New Roman" w:cs="Times New Roman"/>
                <w:sz w:val="23"/>
                <w:szCs w:val="23"/>
              </w:rPr>
              <w:t>Кровля</w:t>
            </w:r>
            <w:proofErr w:type="gramEnd"/>
            <w:r w:rsidRPr="00FC6CF7">
              <w:rPr>
                <w:rFonts w:ascii="Times New Roman" w:hAnsi="Times New Roman" w:cs="Times New Roman"/>
                <w:sz w:val="23"/>
                <w:szCs w:val="23"/>
              </w:rPr>
              <w:t xml:space="preserve"> утепленная из </w:t>
            </w:r>
            <w:proofErr w:type="spellStart"/>
            <w:r w:rsidRPr="00FC6CF7">
              <w:rPr>
                <w:rFonts w:ascii="Times New Roman" w:hAnsi="Times New Roman" w:cs="Times New Roman"/>
                <w:sz w:val="23"/>
                <w:szCs w:val="23"/>
              </w:rPr>
              <w:t>профлиста</w:t>
            </w:r>
            <w:proofErr w:type="spellEnd"/>
            <w:r w:rsidRPr="00FC6CF7">
              <w:rPr>
                <w:rFonts w:ascii="Times New Roman" w:hAnsi="Times New Roman" w:cs="Times New Roman"/>
                <w:sz w:val="23"/>
                <w:szCs w:val="23"/>
              </w:rPr>
              <w:t>, подшивка кровли ОСП</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Обшивка </w:t>
            </w:r>
            <w:proofErr w:type="spellStart"/>
            <w:r w:rsidRPr="00FC6CF7">
              <w:rPr>
                <w:rFonts w:ascii="Times New Roman" w:hAnsi="Times New Roman" w:cs="Times New Roman"/>
                <w:sz w:val="23"/>
                <w:szCs w:val="23"/>
              </w:rPr>
              <w:t>евровагонка</w:t>
            </w:r>
            <w:proofErr w:type="spellEnd"/>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Лаговая система, пол доска шпунтованная</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Дверь металлическая утепленная в комплекте с замком</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Оконный проем пластиковый 2,0*1,7, 4 створки (2 раздвижные)</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w:t>
            </w:r>
            <w:proofErr w:type="spellStart"/>
            <w:r w:rsidRPr="00FC6CF7">
              <w:rPr>
                <w:rFonts w:ascii="Times New Roman" w:hAnsi="Times New Roman" w:cs="Times New Roman"/>
                <w:sz w:val="23"/>
                <w:szCs w:val="23"/>
              </w:rPr>
              <w:t>Роллета</w:t>
            </w:r>
            <w:proofErr w:type="spellEnd"/>
            <w:r w:rsidRPr="00FC6CF7">
              <w:rPr>
                <w:rFonts w:ascii="Times New Roman" w:hAnsi="Times New Roman" w:cs="Times New Roman"/>
                <w:sz w:val="23"/>
                <w:szCs w:val="23"/>
              </w:rPr>
              <w:t xml:space="preserve"> с замком по передней стороне</w:t>
            </w:r>
          </w:p>
        </w:tc>
      </w:tr>
      <w:tr w:rsidR="0080179D"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Электрическая проводка на 11 кВт (6 точек)</w:t>
            </w:r>
          </w:p>
          <w:p w:rsidR="0080179D" w:rsidRPr="00FC6CF7" w:rsidRDefault="0080179D" w:rsidP="0005335F">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Светодиодный светильник, уличный, 1 метр длина</w:t>
            </w:r>
          </w:p>
          <w:p w:rsidR="0080179D" w:rsidRPr="00FC6CF7" w:rsidRDefault="0080179D" w:rsidP="0005335F">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Инфракрасный обогреватель, 1 кВт</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p>
        </w:tc>
      </w:tr>
      <w:tr w:rsidR="0080179D"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tabs>
                <w:tab w:val="left" w:pos="4500"/>
                <w:tab w:val="left" w:pos="5040"/>
                <w:tab w:val="left" w:pos="5580"/>
              </w:tabs>
              <w:ind w:firstLine="459"/>
              <w:rPr>
                <w:rFonts w:ascii="Times New Roman" w:hAnsi="Times New Roman" w:cs="Times New Roman"/>
                <w:sz w:val="23"/>
                <w:szCs w:val="23"/>
              </w:rPr>
            </w:pPr>
            <w:r w:rsidRPr="00FC6CF7">
              <w:rPr>
                <w:rFonts w:ascii="Times New Roman" w:hAnsi="Times New Roman" w:cs="Times New Roman"/>
                <w:sz w:val="23"/>
                <w:szCs w:val="23"/>
              </w:rPr>
              <w:t>Полки, стеллажи, столешницы</w:t>
            </w:r>
          </w:p>
        </w:tc>
      </w:tr>
      <w:tr w:rsidR="0080179D" w:rsidRPr="00FC6CF7" w:rsidTr="0005335F">
        <w:tc>
          <w:tcPr>
            <w:tcW w:w="546"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80179D" w:rsidRPr="00FC6CF7" w:rsidTr="0005335F">
        <w:tc>
          <w:tcPr>
            <w:tcW w:w="546"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b/>
                <w:sz w:val="23"/>
                <w:szCs w:val="23"/>
              </w:rPr>
            </w:pPr>
            <w:r w:rsidRPr="00FC6CF7">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jc w:val="center"/>
              <w:rPr>
                <w:sz w:val="23"/>
                <w:szCs w:val="23"/>
              </w:rPr>
            </w:pPr>
            <w:r w:rsidRPr="00FC6CF7">
              <w:rPr>
                <w:sz w:val="23"/>
                <w:szCs w:val="23"/>
              </w:rPr>
              <w:object w:dxaOrig="10035" w:dyaOrig="8640">
                <v:shape id="_x0000_i1026" type="#_x0000_t75" style="width:327.75pt;height:282.75pt" o:ole="">
                  <v:imagedata r:id="rId12" o:title=""/>
                </v:shape>
                <o:OLEObject Type="Embed" ProgID="PBrush" ShapeID="_x0000_i1026" DrawAspect="Content" ObjectID="_1712046304" r:id="rId40"/>
              </w:object>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3B57DC">
        <w:rPr>
          <w:rFonts w:ascii="Times New Roman" w:hAnsi="Times New Roman" w:cs="Times New Roman"/>
          <w:b/>
          <w:sz w:val="24"/>
          <w:szCs w:val="24"/>
        </w:rPr>
        <w:t>нестационарный объект (киоск)</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 xml:space="preserve">оярск, </w:t>
      </w:r>
      <w:r w:rsidR="00FC6CF7">
        <w:rPr>
          <w:rFonts w:ascii="Times New Roman" w:hAnsi="Times New Roman" w:cs="Times New Roman"/>
          <w:b/>
          <w:bCs/>
          <w:sz w:val="24"/>
          <w:szCs w:val="24"/>
        </w:rPr>
        <w:t>Центральный район, площадь Революции</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(киоск)</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 xml:space="preserve">оярск, </w:t>
      </w:r>
      <w:r w:rsidR="00FC6CF7">
        <w:rPr>
          <w:rFonts w:ascii="Times New Roman" w:hAnsi="Times New Roman" w:cs="Times New Roman"/>
          <w:bCs/>
          <w:sz w:val="24"/>
          <w:szCs w:val="24"/>
        </w:rPr>
        <w:t>Центральный район, площадь Революции</w:t>
      </w:r>
      <w:r w:rsidR="00521023" w:rsidRPr="0037153B">
        <w:rPr>
          <w:rFonts w:ascii="Times New Roman" w:eastAsia="Calibri" w:hAnsi="Times New Roman" w:cs="Times New Roman"/>
          <w:bCs/>
          <w:spacing w:val="2"/>
          <w:sz w:val="24"/>
          <w:szCs w:val="24"/>
        </w:rPr>
        <w:t>.</w:t>
      </w:r>
    </w:p>
    <w:p w:rsidR="00674823" w:rsidRPr="00674823" w:rsidRDefault="00A11417"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(киоск)</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r w:rsidR="00FE5CF6" w:rsidRPr="0037153B">
        <w:rPr>
          <w:rFonts w:ascii="Times New Roman" w:hAnsi="Times New Roman" w:cs="Times New Roman"/>
          <w:bCs/>
          <w:sz w:val="24"/>
          <w:szCs w:val="24"/>
        </w:rPr>
        <w:t xml:space="preserve">г. Красноярск, </w:t>
      </w:r>
      <w:r w:rsidR="00FC6CF7">
        <w:rPr>
          <w:rFonts w:ascii="Times New Roman" w:hAnsi="Times New Roman" w:cs="Times New Roman"/>
          <w:bCs/>
          <w:sz w:val="24"/>
          <w:szCs w:val="24"/>
        </w:rPr>
        <w:t>Центральный район, площадь Революции</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3B57DC">
        <w:rPr>
          <w:rFonts w:ascii="Times New Roman" w:hAnsi="Times New Roman" w:cs="Times New Roman"/>
          <w:sz w:val="24"/>
          <w:szCs w:val="24"/>
        </w:rPr>
        <w:t>нестационарный объект (киоск)</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 xml:space="preserve">г. Красноярск, </w:t>
      </w:r>
      <w:r w:rsidR="00FC6CF7">
        <w:rPr>
          <w:rFonts w:ascii="Times New Roman" w:hAnsi="Times New Roman" w:cs="Times New Roman"/>
          <w:bCs/>
          <w:sz w:val="24"/>
          <w:szCs w:val="24"/>
        </w:rPr>
        <w:t>Центральный район, площадь Революции</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FC6CF7">
        <w:rPr>
          <w:rFonts w:ascii="Times New Roman" w:hAnsi="Times New Roman" w:cs="Times New Roman"/>
          <w:b/>
          <w:sz w:val="24"/>
          <w:szCs w:val="24"/>
        </w:rPr>
        <w:t>312 239 (триста двенадцать тысяч двести тридцать девять) рублей 94 копейки</w:t>
      </w:r>
      <w:r w:rsidRPr="00FE5CF6">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3122"/>
    <w:rsid w:val="00066CE9"/>
    <w:rsid w:val="00071BBF"/>
    <w:rsid w:val="00076937"/>
    <w:rsid w:val="00077B2D"/>
    <w:rsid w:val="00087333"/>
    <w:rsid w:val="0009188B"/>
    <w:rsid w:val="00094D70"/>
    <w:rsid w:val="000A4ED5"/>
    <w:rsid w:val="000A53CE"/>
    <w:rsid w:val="000A5727"/>
    <w:rsid w:val="000A6B41"/>
    <w:rsid w:val="000A6C67"/>
    <w:rsid w:val="000B1511"/>
    <w:rsid w:val="000B7F2E"/>
    <w:rsid w:val="000D14A0"/>
    <w:rsid w:val="000D20BF"/>
    <w:rsid w:val="000E076E"/>
    <w:rsid w:val="000E1B95"/>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3D54"/>
    <w:rsid w:val="00195306"/>
    <w:rsid w:val="001964E8"/>
    <w:rsid w:val="001A0181"/>
    <w:rsid w:val="001A6C13"/>
    <w:rsid w:val="001B1973"/>
    <w:rsid w:val="001B4781"/>
    <w:rsid w:val="001C12BF"/>
    <w:rsid w:val="001C2417"/>
    <w:rsid w:val="001C3E49"/>
    <w:rsid w:val="001C57D7"/>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B470F"/>
    <w:rsid w:val="002C3F75"/>
    <w:rsid w:val="002C59FC"/>
    <w:rsid w:val="002C7B0A"/>
    <w:rsid w:val="002C7EFA"/>
    <w:rsid w:val="002D2BEB"/>
    <w:rsid w:val="002D39DF"/>
    <w:rsid w:val="002E07A4"/>
    <w:rsid w:val="002E430D"/>
    <w:rsid w:val="002E4B18"/>
    <w:rsid w:val="002E6828"/>
    <w:rsid w:val="002E68D9"/>
    <w:rsid w:val="002F2C4F"/>
    <w:rsid w:val="00304522"/>
    <w:rsid w:val="003139C0"/>
    <w:rsid w:val="00315854"/>
    <w:rsid w:val="00326634"/>
    <w:rsid w:val="0032744B"/>
    <w:rsid w:val="003325E6"/>
    <w:rsid w:val="003375BD"/>
    <w:rsid w:val="003405EB"/>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4A2D"/>
    <w:rsid w:val="0045573F"/>
    <w:rsid w:val="0046309B"/>
    <w:rsid w:val="00470AB7"/>
    <w:rsid w:val="00471277"/>
    <w:rsid w:val="00471C55"/>
    <w:rsid w:val="0047612B"/>
    <w:rsid w:val="0047637C"/>
    <w:rsid w:val="0047782C"/>
    <w:rsid w:val="004859DE"/>
    <w:rsid w:val="00485A7F"/>
    <w:rsid w:val="00485E79"/>
    <w:rsid w:val="004923B0"/>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50F5"/>
    <w:rsid w:val="00530BD4"/>
    <w:rsid w:val="00533613"/>
    <w:rsid w:val="00535844"/>
    <w:rsid w:val="00536F83"/>
    <w:rsid w:val="00541901"/>
    <w:rsid w:val="0054789C"/>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51F7"/>
    <w:rsid w:val="006D2125"/>
    <w:rsid w:val="006D27CC"/>
    <w:rsid w:val="006D4158"/>
    <w:rsid w:val="00701F93"/>
    <w:rsid w:val="007108D5"/>
    <w:rsid w:val="00711A41"/>
    <w:rsid w:val="00717C79"/>
    <w:rsid w:val="00724DE1"/>
    <w:rsid w:val="00727B65"/>
    <w:rsid w:val="00736C9F"/>
    <w:rsid w:val="0074591B"/>
    <w:rsid w:val="00757B6E"/>
    <w:rsid w:val="007619E6"/>
    <w:rsid w:val="00764156"/>
    <w:rsid w:val="00774285"/>
    <w:rsid w:val="007745D3"/>
    <w:rsid w:val="00774FD2"/>
    <w:rsid w:val="0077564C"/>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34E3"/>
    <w:rsid w:val="007F3CFA"/>
    <w:rsid w:val="0080179D"/>
    <w:rsid w:val="008050BA"/>
    <w:rsid w:val="00805CB5"/>
    <w:rsid w:val="00806575"/>
    <w:rsid w:val="00806F3B"/>
    <w:rsid w:val="00813439"/>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70D4"/>
    <w:rsid w:val="00876F0A"/>
    <w:rsid w:val="008808A8"/>
    <w:rsid w:val="008845C0"/>
    <w:rsid w:val="008845D9"/>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C575B"/>
    <w:rsid w:val="009D0A62"/>
    <w:rsid w:val="009D1C8F"/>
    <w:rsid w:val="009D38A8"/>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B02FD2"/>
    <w:rsid w:val="00B21D65"/>
    <w:rsid w:val="00B21EE0"/>
    <w:rsid w:val="00B27FC7"/>
    <w:rsid w:val="00B31B87"/>
    <w:rsid w:val="00B35AE3"/>
    <w:rsid w:val="00B50F74"/>
    <w:rsid w:val="00B53055"/>
    <w:rsid w:val="00B56D0D"/>
    <w:rsid w:val="00B57DBA"/>
    <w:rsid w:val="00B617C9"/>
    <w:rsid w:val="00B6418C"/>
    <w:rsid w:val="00B74F9B"/>
    <w:rsid w:val="00B75A20"/>
    <w:rsid w:val="00B807BC"/>
    <w:rsid w:val="00B92A94"/>
    <w:rsid w:val="00B94205"/>
    <w:rsid w:val="00B9490C"/>
    <w:rsid w:val="00B968BB"/>
    <w:rsid w:val="00BA7158"/>
    <w:rsid w:val="00BA7544"/>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6777A"/>
    <w:rsid w:val="00C839B6"/>
    <w:rsid w:val="00C8447D"/>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5D14"/>
    <w:rsid w:val="00D15DC8"/>
    <w:rsid w:val="00D173D1"/>
    <w:rsid w:val="00D21949"/>
    <w:rsid w:val="00D24532"/>
    <w:rsid w:val="00D32C19"/>
    <w:rsid w:val="00D3470E"/>
    <w:rsid w:val="00D44970"/>
    <w:rsid w:val="00D63924"/>
    <w:rsid w:val="00D63BEA"/>
    <w:rsid w:val="00D656CA"/>
    <w:rsid w:val="00D74646"/>
    <w:rsid w:val="00D74912"/>
    <w:rsid w:val="00D7778D"/>
    <w:rsid w:val="00D80DD9"/>
    <w:rsid w:val="00D815EE"/>
    <w:rsid w:val="00D87380"/>
    <w:rsid w:val="00DA0355"/>
    <w:rsid w:val="00DA62C0"/>
    <w:rsid w:val="00DB0552"/>
    <w:rsid w:val="00DB208D"/>
    <w:rsid w:val="00DC01FB"/>
    <w:rsid w:val="00DC3A52"/>
    <w:rsid w:val="00DC4AAE"/>
    <w:rsid w:val="00DD003E"/>
    <w:rsid w:val="00DD1B73"/>
    <w:rsid w:val="00DD5E82"/>
    <w:rsid w:val="00DD7C33"/>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3F0C"/>
    <w:rsid w:val="00E74BB1"/>
    <w:rsid w:val="00E870B8"/>
    <w:rsid w:val="00E94E23"/>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590A"/>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CF7"/>
    <w:rsid w:val="00FC6E73"/>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oleObject" Target="embeddings/oleObject1.bin"/><Relationship Id="rId18" Type="http://schemas.openxmlformats.org/officeDocument/2006/relationships/hyperlink" Target="https://etp.gpb.ru/" TargetMode="External"/><Relationship Id="rId26" Type="http://schemas.openxmlformats.org/officeDocument/2006/relationships/hyperlink" Target="https://etp.gpb.ru/"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theme" Target="theme/theme1.xml"/><Relationship Id="rId7" Type="http://schemas.openxmlformats.org/officeDocument/2006/relationships/hyperlink" Target="https://etp.gpb.ru/" TargetMode="External"/><Relationship Id="rId12" Type="http://schemas.openxmlformats.org/officeDocument/2006/relationships/image" Target="media/image2.png"/><Relationship Id="rId17" Type="http://schemas.openxmlformats.org/officeDocument/2006/relationships/hyperlink" Target="https://krasgorpark.ru/" TargetMode="External"/><Relationship Id="rId25" Type="http://schemas.openxmlformats.org/officeDocument/2006/relationships/hyperlink" Target="https://krasgorpark.ru/" TargetMode="External"/><Relationship Id="rId33" Type="http://schemas.openxmlformats.org/officeDocument/2006/relationships/hyperlink" Target="https://etp.gpb.ru/" TargetMode="External"/><Relationship Id="rId38" Type="http://schemas.openxmlformats.org/officeDocument/2006/relationships/hyperlink" Target="https://krasgorpark.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etp.gpb.ru/" TargetMode="External"/><Relationship Id="rId29" Type="http://schemas.openxmlformats.org/officeDocument/2006/relationships/hyperlink" Target="consultantplus://offline/ref=6DB23826C9DE1C59391052560CB682C331990D7948DAF25593C22074C20F5A85A3429E747E015601CFDB3BA63F850F9537801EC32CB92B3Dr7n8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consultantplus://offline/ref=6DB23826C9DE1C59391052560CB682C33196027C49D7F25593C22074C20F5A85A3429E707F015C559F943AFA7BD91C9537801CCA30rBnAF"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https://etp.gpb.ru/" TargetMode="External"/><Relationship Id="rId28" Type="http://schemas.openxmlformats.org/officeDocument/2006/relationships/hyperlink" Target="https://etp.gpb.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https://etp.gpb.ru/" TargetMode="Externa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hyperlink" Target="https://krasgorpark.ru/" TargetMode="External"/><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krasgorpark.ru/" TargetMode="External"/><Relationship Id="rId35" Type="http://schemas.openxmlformats.org/officeDocument/2006/relationships/hyperlink" Target="https://etp.g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D706AE-4315-4080-9BAD-BB94481F2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7790</Words>
  <Characters>44403</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2</cp:revision>
  <cp:lastPrinted>2022-02-16T08:42:00Z</cp:lastPrinted>
  <dcterms:created xsi:type="dcterms:W3CDTF">2022-04-21T04:39:00Z</dcterms:created>
  <dcterms:modified xsi:type="dcterms:W3CDTF">2022-04-21T04:39:00Z</dcterms:modified>
</cp:coreProperties>
</file>